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CA4" w:rsidRPr="00806CA4" w:rsidRDefault="00806CA4" w:rsidP="00806CA4">
      <w:pPr>
        <w:spacing w:line="360" w:lineRule="auto"/>
        <w:ind w:firstLineChars="200" w:firstLine="640"/>
        <w:jc w:val="center"/>
        <w:rPr>
          <w:rFonts w:asciiTheme="minorEastAsia" w:hAnsiTheme="minorEastAsia"/>
          <w:sz w:val="32"/>
          <w:szCs w:val="32"/>
        </w:rPr>
      </w:pPr>
      <w:r w:rsidRPr="00806CA4">
        <w:rPr>
          <w:rFonts w:asciiTheme="minorEastAsia" w:hAnsiTheme="minorEastAsia" w:hint="eastAsia"/>
          <w:sz w:val="32"/>
          <w:szCs w:val="32"/>
        </w:rPr>
        <w:t>专 利 评 估 指 引</w:t>
      </w:r>
    </w:p>
    <w:p w:rsidR="00806CA4" w:rsidRPr="00F23F02" w:rsidRDefault="00806CA4" w:rsidP="00F23F02">
      <w:pPr>
        <w:spacing w:line="360" w:lineRule="auto"/>
        <w:ind w:firstLineChars="200" w:firstLine="480"/>
        <w:jc w:val="center"/>
        <w:rPr>
          <w:rFonts w:asciiTheme="minorEastAsia" w:hAnsiTheme="minorEastAsia"/>
          <w:sz w:val="24"/>
          <w:szCs w:val="24"/>
        </w:rPr>
      </w:pPr>
      <w:r w:rsidRPr="00F23F02">
        <w:rPr>
          <w:rFonts w:asciiTheme="minorEastAsia" w:hAnsiTheme="minorEastAsia"/>
          <w:sz w:val="24"/>
          <w:szCs w:val="24"/>
        </w:rPr>
        <w:t>GB/T 42748—2023</w:t>
      </w:r>
    </w:p>
    <w:p w:rsidR="00806CA4" w:rsidRPr="00806CA4" w:rsidRDefault="00806CA4" w:rsidP="00806CA4">
      <w:pPr>
        <w:spacing w:line="360" w:lineRule="auto"/>
        <w:ind w:firstLineChars="200" w:firstLine="480"/>
        <w:rPr>
          <w:rFonts w:asciiTheme="minorEastAsia" w:hAnsiTheme="minorEastAsia"/>
          <w:sz w:val="24"/>
          <w:szCs w:val="24"/>
        </w:rPr>
      </w:pPr>
    </w:p>
    <w:p w:rsidR="00DE355A" w:rsidRDefault="00DE355A" w:rsidP="00806CA4">
      <w:pPr>
        <w:spacing w:line="360" w:lineRule="auto"/>
        <w:ind w:firstLineChars="200" w:firstLine="480"/>
        <w:rPr>
          <w:rFonts w:asciiTheme="minorEastAsia" w:hAnsiTheme="minorEastAsia"/>
          <w:sz w:val="24"/>
          <w:szCs w:val="24"/>
        </w:rPr>
      </w:pPr>
    </w:p>
    <w:p w:rsidR="00DE355A" w:rsidRPr="00806CA4" w:rsidRDefault="00DE355A" w:rsidP="00DE355A">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w:t>
      </w:r>
      <w:r w:rsidRPr="00806CA4">
        <w:rPr>
          <w:rFonts w:asciiTheme="minorEastAsia" w:hAnsiTheme="minorEastAsia" w:hint="eastAsia"/>
          <w:sz w:val="24"/>
          <w:szCs w:val="24"/>
        </w:rPr>
        <w:tab/>
        <w:t>1  范      围</w:t>
      </w:r>
    </w:p>
    <w:p w:rsidR="00DE355A" w:rsidRPr="00806CA4" w:rsidRDefault="00DE355A" w:rsidP="00DE355A">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w:t>
      </w:r>
      <w:r w:rsidRPr="00806CA4">
        <w:rPr>
          <w:rFonts w:asciiTheme="minorEastAsia" w:hAnsiTheme="minorEastAsia" w:hint="eastAsia"/>
          <w:sz w:val="24"/>
          <w:szCs w:val="24"/>
        </w:rPr>
        <w:tab/>
        <w:t>2  规范性引用文件</w:t>
      </w:r>
    </w:p>
    <w:p w:rsidR="00DE355A" w:rsidRPr="00806CA4" w:rsidRDefault="00DE355A" w:rsidP="00DE355A">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w:t>
      </w:r>
      <w:r w:rsidRPr="00806CA4">
        <w:rPr>
          <w:rFonts w:asciiTheme="minorEastAsia" w:hAnsiTheme="minorEastAsia" w:hint="eastAsia"/>
          <w:sz w:val="24"/>
          <w:szCs w:val="24"/>
        </w:rPr>
        <w:tab/>
        <w:t>3  术语和定义</w:t>
      </w:r>
    </w:p>
    <w:p w:rsidR="00DE355A" w:rsidRPr="00806CA4" w:rsidRDefault="00DE355A" w:rsidP="00DE355A">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w:t>
      </w:r>
      <w:r w:rsidRPr="00806CA4">
        <w:rPr>
          <w:rFonts w:asciiTheme="minorEastAsia" w:hAnsiTheme="minorEastAsia" w:hint="eastAsia"/>
          <w:sz w:val="24"/>
          <w:szCs w:val="24"/>
        </w:rPr>
        <w:tab/>
        <w:t>4  总      则</w:t>
      </w:r>
    </w:p>
    <w:p w:rsidR="00DE355A" w:rsidRPr="00806CA4" w:rsidRDefault="00DE355A" w:rsidP="00DE355A">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w:t>
      </w:r>
      <w:r w:rsidRPr="00806CA4">
        <w:rPr>
          <w:rFonts w:asciiTheme="minorEastAsia" w:hAnsiTheme="minorEastAsia" w:hint="eastAsia"/>
          <w:sz w:val="24"/>
          <w:szCs w:val="24"/>
        </w:rPr>
        <w:tab/>
        <w:t>5  专利价值分析评估指标体系</w:t>
      </w:r>
    </w:p>
    <w:p w:rsidR="00DE355A" w:rsidRPr="00806CA4" w:rsidRDefault="00DE355A" w:rsidP="00DE355A">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w:t>
      </w:r>
      <w:r w:rsidRPr="00806CA4">
        <w:rPr>
          <w:rFonts w:asciiTheme="minorEastAsia" w:hAnsiTheme="minorEastAsia" w:hint="eastAsia"/>
          <w:sz w:val="24"/>
          <w:szCs w:val="24"/>
        </w:rPr>
        <w:tab/>
        <w:t>6  专利价值度在资产评估中的应用</w:t>
      </w:r>
    </w:p>
    <w:p w:rsidR="00DE355A" w:rsidRPr="00806CA4" w:rsidRDefault="00DE355A" w:rsidP="00DE355A">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w:t>
      </w:r>
      <w:r w:rsidRPr="00806CA4">
        <w:rPr>
          <w:rFonts w:asciiTheme="minorEastAsia" w:hAnsiTheme="minorEastAsia" w:hint="eastAsia"/>
          <w:sz w:val="24"/>
          <w:szCs w:val="24"/>
        </w:rPr>
        <w:tab/>
        <w:t>7  具体应用场景</w:t>
      </w:r>
    </w:p>
    <w:p w:rsidR="00DE355A" w:rsidRPr="00806CA4" w:rsidRDefault="00DE355A" w:rsidP="00DE355A">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w:t>
      </w:r>
      <w:r w:rsidRPr="00806CA4">
        <w:rPr>
          <w:rFonts w:asciiTheme="minorEastAsia" w:hAnsiTheme="minorEastAsia" w:hint="eastAsia"/>
          <w:sz w:val="24"/>
          <w:szCs w:val="24"/>
        </w:rPr>
        <w:tab/>
        <w:t>专利价值分析评估指标示例</w:t>
      </w:r>
    </w:p>
    <w:p w:rsidR="00DE355A" w:rsidRPr="00806CA4" w:rsidRDefault="00DE355A" w:rsidP="00DE355A">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w:t>
      </w:r>
      <w:r w:rsidRPr="00806CA4">
        <w:rPr>
          <w:rFonts w:asciiTheme="minorEastAsia" w:hAnsiTheme="minorEastAsia" w:hint="eastAsia"/>
          <w:sz w:val="24"/>
          <w:szCs w:val="24"/>
        </w:rPr>
        <w:tab/>
        <w:t>指标权重设计示例</w:t>
      </w:r>
    </w:p>
    <w:p w:rsidR="00DE355A" w:rsidRDefault="00DE355A" w:rsidP="00DE355A">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w:t>
      </w:r>
      <w:r w:rsidRPr="00806CA4">
        <w:rPr>
          <w:rFonts w:asciiTheme="minorEastAsia" w:hAnsiTheme="minorEastAsia" w:hint="eastAsia"/>
          <w:sz w:val="24"/>
          <w:szCs w:val="24"/>
        </w:rPr>
        <w:tab/>
        <w:t>专利价值度应用示例</w:t>
      </w:r>
    </w:p>
    <w:p w:rsidR="00DE355A" w:rsidRDefault="00DE355A" w:rsidP="00806CA4">
      <w:pPr>
        <w:spacing w:line="360" w:lineRule="auto"/>
        <w:ind w:firstLineChars="200" w:firstLine="480"/>
        <w:rPr>
          <w:rFonts w:asciiTheme="minorEastAsia" w:hAnsiTheme="minorEastAsia"/>
          <w:sz w:val="24"/>
          <w:szCs w:val="24"/>
        </w:rPr>
      </w:pPr>
    </w:p>
    <w:p w:rsidR="00DE355A" w:rsidRDefault="00DE355A" w:rsidP="00806CA4">
      <w:pPr>
        <w:spacing w:line="360" w:lineRule="auto"/>
        <w:ind w:firstLineChars="200" w:firstLine="480"/>
        <w:rPr>
          <w:rFonts w:asciiTheme="minorEastAsia" w:hAnsiTheme="minorEastAsia"/>
          <w:sz w:val="24"/>
          <w:szCs w:val="24"/>
        </w:rPr>
      </w:pPr>
    </w:p>
    <w:p w:rsidR="00DE355A" w:rsidRDefault="00DE355A" w:rsidP="00806CA4">
      <w:pPr>
        <w:spacing w:line="360" w:lineRule="auto"/>
        <w:ind w:firstLineChars="200" w:firstLine="480"/>
        <w:rPr>
          <w:rFonts w:asciiTheme="minorEastAsia" w:hAnsiTheme="minorEastAsia"/>
          <w:sz w:val="24"/>
          <w:szCs w:val="24"/>
        </w:rPr>
      </w:pPr>
    </w:p>
    <w:p w:rsidR="00DE355A" w:rsidRDefault="00DE355A" w:rsidP="00806CA4">
      <w:pPr>
        <w:spacing w:line="360" w:lineRule="auto"/>
        <w:ind w:firstLineChars="200" w:firstLine="480"/>
        <w:rPr>
          <w:rFonts w:asciiTheme="minorEastAsia" w:hAnsiTheme="minorEastAsia"/>
          <w:sz w:val="24"/>
          <w:szCs w:val="24"/>
        </w:rPr>
      </w:pPr>
    </w:p>
    <w:p w:rsidR="00DE355A" w:rsidRDefault="00DE355A" w:rsidP="00806CA4">
      <w:pPr>
        <w:spacing w:line="360" w:lineRule="auto"/>
        <w:ind w:firstLineChars="200" w:firstLine="480"/>
        <w:rPr>
          <w:rFonts w:asciiTheme="minorEastAsia" w:hAnsiTheme="minorEastAsia"/>
          <w:sz w:val="24"/>
          <w:szCs w:val="24"/>
        </w:rPr>
      </w:pPr>
    </w:p>
    <w:p w:rsidR="00DE355A" w:rsidRDefault="00DE355A" w:rsidP="00806CA4">
      <w:pPr>
        <w:spacing w:line="360" w:lineRule="auto"/>
        <w:ind w:firstLineChars="200" w:firstLine="480"/>
        <w:rPr>
          <w:rFonts w:asciiTheme="minorEastAsia" w:hAnsiTheme="minorEastAsia"/>
          <w:sz w:val="24"/>
          <w:szCs w:val="24"/>
        </w:rPr>
      </w:pPr>
    </w:p>
    <w:p w:rsidR="00DE355A" w:rsidRDefault="00DE355A" w:rsidP="00806CA4">
      <w:pPr>
        <w:spacing w:line="360" w:lineRule="auto"/>
        <w:ind w:firstLineChars="200" w:firstLine="480"/>
        <w:rPr>
          <w:rFonts w:asciiTheme="minorEastAsia" w:hAnsiTheme="minorEastAsia"/>
          <w:sz w:val="24"/>
          <w:szCs w:val="24"/>
        </w:rPr>
      </w:pPr>
    </w:p>
    <w:p w:rsidR="00DE355A" w:rsidRDefault="00DE355A" w:rsidP="00806CA4">
      <w:pPr>
        <w:spacing w:line="360" w:lineRule="auto"/>
        <w:ind w:firstLineChars="200" w:firstLine="480"/>
        <w:rPr>
          <w:rFonts w:asciiTheme="minorEastAsia" w:hAnsiTheme="minorEastAsia"/>
          <w:sz w:val="24"/>
          <w:szCs w:val="24"/>
        </w:rPr>
      </w:pPr>
    </w:p>
    <w:p w:rsidR="00DE355A" w:rsidRDefault="00DE355A" w:rsidP="00806CA4">
      <w:pPr>
        <w:spacing w:line="360" w:lineRule="auto"/>
        <w:ind w:firstLineChars="200" w:firstLine="480"/>
        <w:rPr>
          <w:rFonts w:asciiTheme="minorEastAsia" w:hAnsiTheme="minorEastAsia"/>
          <w:sz w:val="24"/>
          <w:szCs w:val="24"/>
        </w:rPr>
      </w:pPr>
    </w:p>
    <w:p w:rsidR="00DE355A" w:rsidRDefault="00DE355A" w:rsidP="00806CA4">
      <w:pPr>
        <w:spacing w:line="360" w:lineRule="auto"/>
        <w:ind w:firstLineChars="200" w:firstLine="480"/>
        <w:rPr>
          <w:rFonts w:asciiTheme="minorEastAsia" w:hAnsiTheme="minorEastAsia"/>
          <w:sz w:val="24"/>
          <w:szCs w:val="24"/>
        </w:rPr>
      </w:pPr>
    </w:p>
    <w:p w:rsidR="00DE355A" w:rsidRDefault="00DE355A" w:rsidP="00806CA4">
      <w:pPr>
        <w:spacing w:line="360" w:lineRule="auto"/>
        <w:ind w:firstLineChars="200" w:firstLine="480"/>
        <w:rPr>
          <w:rFonts w:asciiTheme="minorEastAsia" w:hAnsiTheme="minorEastAsia"/>
          <w:sz w:val="24"/>
          <w:szCs w:val="24"/>
        </w:rPr>
      </w:pPr>
    </w:p>
    <w:p w:rsidR="00DE355A" w:rsidRDefault="00DE355A" w:rsidP="00806CA4">
      <w:pPr>
        <w:spacing w:line="360" w:lineRule="auto"/>
        <w:ind w:firstLineChars="200" w:firstLine="480"/>
        <w:rPr>
          <w:rFonts w:asciiTheme="minorEastAsia" w:hAnsiTheme="minorEastAsia"/>
          <w:sz w:val="24"/>
          <w:szCs w:val="24"/>
        </w:rPr>
      </w:pPr>
    </w:p>
    <w:p w:rsidR="00DE355A" w:rsidRDefault="00DE355A" w:rsidP="00806CA4">
      <w:pPr>
        <w:spacing w:line="360" w:lineRule="auto"/>
        <w:ind w:firstLineChars="200" w:firstLine="480"/>
        <w:rPr>
          <w:rFonts w:asciiTheme="minorEastAsia" w:hAnsiTheme="minorEastAsia"/>
          <w:sz w:val="24"/>
          <w:szCs w:val="24"/>
        </w:rPr>
      </w:pPr>
    </w:p>
    <w:p w:rsidR="00DE355A" w:rsidRDefault="00DE355A" w:rsidP="00806CA4">
      <w:pPr>
        <w:spacing w:line="360" w:lineRule="auto"/>
        <w:ind w:firstLineChars="200" w:firstLine="480"/>
        <w:rPr>
          <w:rFonts w:asciiTheme="minorEastAsia" w:hAnsiTheme="minorEastAsia"/>
          <w:sz w:val="24"/>
          <w:szCs w:val="24"/>
        </w:rPr>
      </w:pPr>
    </w:p>
    <w:p w:rsidR="00DE355A" w:rsidRDefault="00DE355A" w:rsidP="00806CA4">
      <w:pPr>
        <w:spacing w:line="360" w:lineRule="auto"/>
        <w:ind w:firstLineChars="200" w:firstLine="480"/>
        <w:rPr>
          <w:rFonts w:asciiTheme="minorEastAsia" w:hAnsiTheme="minorEastAsia"/>
          <w:sz w:val="24"/>
          <w:szCs w:val="24"/>
        </w:rPr>
      </w:pPr>
    </w:p>
    <w:p w:rsidR="00DE355A" w:rsidRDefault="00DE355A" w:rsidP="00806CA4">
      <w:pPr>
        <w:spacing w:line="360" w:lineRule="auto"/>
        <w:ind w:firstLineChars="200" w:firstLine="480"/>
        <w:rPr>
          <w:rFonts w:asciiTheme="minorEastAsia" w:hAnsiTheme="minorEastAsia"/>
          <w:sz w:val="24"/>
          <w:szCs w:val="24"/>
        </w:rPr>
      </w:pP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sz w:val="24"/>
          <w:szCs w:val="24"/>
        </w:rPr>
        <w:lastRenderedPageBreak/>
        <w:t xml:space="preserve"> </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引      言</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专利评估是在特定目的和场景下对专利资产价值的评定和估算，为专利的经营管理、许可转让、作价入股、质押融资等市场活动提供参考和支持。制定科学、系统和可操作的专利评估指引，有利于引导各相关方把握专利的制度特点和运用规律，关注专利的法律价值、技术价值、经济价值等特征，实现评估指标更全面、评估方法更科学、评估结果更准确，将推动完善专利评估机制，规范专利评估活动，为专利资产管理和运用提供有力支撑，促进创新资源有序流动和高效配置。</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本文件提供了一种发明专利、实用新型专利评估的基础性方法工具，通过构建一套可扩展、可操作的专利价值分析评估指标体系，对专利的法律价值、技术价值和经济价值进行综合分析，得到专利价值度。在许可转让、金融、财务报告、侵权救济等场景下的专利评估，可将专利价值度作为凋节系数或参数，与收益法、成本法、市场法等评估方法相结合，从而得到专利的评估值；在专利管理的场景下，可直接使用专利价值度进行专利分级，为采取相应的专利管理措施提供支撑。企业、高校、科研组织、金融机构、评估机构等各类主体可根据实际需求和具体场景，选择专利价值分析评估的具体指标开展专利评估，在此基础上通过谈判协商或综合市场佶息进行分析，最终促成专利的市场定价和价值实现。</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sz w:val="24"/>
          <w:szCs w:val="24"/>
        </w:rPr>
        <w:t xml:space="preserve"> </w:t>
      </w:r>
    </w:p>
    <w:p w:rsidR="00806CA4" w:rsidRDefault="00806CA4" w:rsidP="00806CA4">
      <w:pPr>
        <w:spacing w:line="360" w:lineRule="auto"/>
        <w:ind w:firstLineChars="200" w:firstLine="480"/>
        <w:rPr>
          <w:rFonts w:asciiTheme="minorEastAsia" w:hAnsiTheme="minorEastAsia"/>
          <w:sz w:val="24"/>
          <w:szCs w:val="24"/>
        </w:rPr>
      </w:pPr>
    </w:p>
    <w:p w:rsidR="00DE355A" w:rsidRDefault="00DE355A" w:rsidP="00806CA4">
      <w:pPr>
        <w:spacing w:line="360" w:lineRule="auto"/>
        <w:ind w:firstLineChars="200" w:firstLine="480"/>
        <w:rPr>
          <w:rFonts w:asciiTheme="minorEastAsia" w:hAnsiTheme="minorEastAsia"/>
          <w:sz w:val="24"/>
          <w:szCs w:val="24"/>
        </w:rPr>
      </w:pPr>
    </w:p>
    <w:p w:rsidR="00DE355A" w:rsidRDefault="00DE355A" w:rsidP="00806CA4">
      <w:pPr>
        <w:spacing w:line="360" w:lineRule="auto"/>
        <w:ind w:firstLineChars="200" w:firstLine="480"/>
        <w:rPr>
          <w:rFonts w:asciiTheme="minorEastAsia" w:hAnsiTheme="minorEastAsia"/>
          <w:sz w:val="24"/>
          <w:szCs w:val="24"/>
        </w:rPr>
      </w:pPr>
    </w:p>
    <w:p w:rsidR="00DE355A" w:rsidRDefault="00DE355A" w:rsidP="00806CA4">
      <w:pPr>
        <w:spacing w:line="360" w:lineRule="auto"/>
        <w:ind w:firstLineChars="200" w:firstLine="480"/>
        <w:rPr>
          <w:rFonts w:asciiTheme="minorEastAsia" w:hAnsiTheme="minorEastAsia"/>
          <w:sz w:val="24"/>
          <w:szCs w:val="24"/>
        </w:rPr>
      </w:pPr>
    </w:p>
    <w:p w:rsidR="00DE355A" w:rsidRDefault="00DE355A" w:rsidP="00806CA4">
      <w:pPr>
        <w:spacing w:line="360" w:lineRule="auto"/>
        <w:ind w:firstLineChars="200" w:firstLine="480"/>
        <w:rPr>
          <w:rFonts w:asciiTheme="minorEastAsia" w:hAnsiTheme="minorEastAsia"/>
          <w:sz w:val="24"/>
          <w:szCs w:val="24"/>
        </w:rPr>
      </w:pPr>
    </w:p>
    <w:p w:rsidR="00DE355A" w:rsidRDefault="00DE355A" w:rsidP="00806CA4">
      <w:pPr>
        <w:spacing w:line="360" w:lineRule="auto"/>
        <w:ind w:firstLineChars="200" w:firstLine="480"/>
        <w:rPr>
          <w:rFonts w:asciiTheme="minorEastAsia" w:hAnsiTheme="minorEastAsia"/>
          <w:sz w:val="24"/>
          <w:szCs w:val="24"/>
        </w:rPr>
      </w:pPr>
    </w:p>
    <w:p w:rsidR="00DE355A" w:rsidRDefault="00DE355A" w:rsidP="00806CA4">
      <w:pPr>
        <w:spacing w:line="360" w:lineRule="auto"/>
        <w:ind w:firstLineChars="200" w:firstLine="480"/>
        <w:rPr>
          <w:rFonts w:asciiTheme="minorEastAsia" w:hAnsiTheme="minorEastAsia"/>
          <w:sz w:val="24"/>
          <w:szCs w:val="24"/>
        </w:rPr>
      </w:pPr>
    </w:p>
    <w:p w:rsidR="00DE355A" w:rsidRDefault="00DE355A" w:rsidP="00806CA4">
      <w:pPr>
        <w:spacing w:line="360" w:lineRule="auto"/>
        <w:ind w:firstLineChars="200" w:firstLine="480"/>
        <w:rPr>
          <w:rFonts w:asciiTheme="minorEastAsia" w:hAnsiTheme="minorEastAsia"/>
          <w:sz w:val="24"/>
          <w:szCs w:val="24"/>
        </w:rPr>
      </w:pPr>
    </w:p>
    <w:p w:rsidR="00DE355A" w:rsidRDefault="00DE355A" w:rsidP="00806CA4">
      <w:pPr>
        <w:spacing w:line="360" w:lineRule="auto"/>
        <w:ind w:firstLineChars="200" w:firstLine="480"/>
        <w:rPr>
          <w:rFonts w:asciiTheme="minorEastAsia" w:hAnsiTheme="minorEastAsia"/>
          <w:sz w:val="24"/>
          <w:szCs w:val="24"/>
        </w:rPr>
      </w:pPr>
    </w:p>
    <w:p w:rsidR="00DE355A" w:rsidRDefault="00DE355A" w:rsidP="00806CA4">
      <w:pPr>
        <w:spacing w:line="360" w:lineRule="auto"/>
        <w:ind w:firstLineChars="200" w:firstLine="480"/>
        <w:rPr>
          <w:rFonts w:asciiTheme="minorEastAsia" w:hAnsiTheme="minorEastAsia"/>
          <w:sz w:val="24"/>
          <w:szCs w:val="24"/>
        </w:rPr>
      </w:pPr>
    </w:p>
    <w:p w:rsidR="00DE355A" w:rsidRDefault="00DE355A" w:rsidP="00806CA4">
      <w:pPr>
        <w:spacing w:line="360" w:lineRule="auto"/>
        <w:ind w:firstLineChars="200" w:firstLine="480"/>
        <w:rPr>
          <w:rFonts w:asciiTheme="minorEastAsia" w:hAnsiTheme="minorEastAsia"/>
          <w:sz w:val="24"/>
          <w:szCs w:val="24"/>
        </w:rPr>
      </w:pPr>
    </w:p>
    <w:p w:rsidR="00DE355A" w:rsidRDefault="00DE355A" w:rsidP="00806CA4">
      <w:pPr>
        <w:spacing w:line="360" w:lineRule="auto"/>
        <w:ind w:firstLineChars="200" w:firstLine="480"/>
        <w:rPr>
          <w:rFonts w:asciiTheme="minorEastAsia" w:hAnsiTheme="minorEastAsia"/>
          <w:sz w:val="24"/>
          <w:szCs w:val="24"/>
        </w:rPr>
      </w:pPr>
    </w:p>
    <w:p w:rsidR="00DE355A" w:rsidRPr="00806CA4" w:rsidRDefault="00DE355A" w:rsidP="00806CA4">
      <w:pPr>
        <w:spacing w:line="360" w:lineRule="auto"/>
        <w:ind w:firstLineChars="200" w:firstLine="480"/>
        <w:rPr>
          <w:rFonts w:asciiTheme="minorEastAsia" w:hAnsiTheme="minorEastAsia"/>
          <w:sz w:val="24"/>
          <w:szCs w:val="24"/>
        </w:rPr>
      </w:pP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lastRenderedPageBreak/>
        <w:t>1  范      围</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本文件提供了发明专利、实用新型专利评估的通用指导。</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本文件适用于企业、髙校、科研组织、金融机构、评估机构等各类主体以下场景的专利评估：</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w:t>
      </w:r>
      <w:r w:rsidRPr="00806CA4">
        <w:rPr>
          <w:rFonts w:asciiTheme="minorEastAsia" w:hAnsiTheme="minorEastAsia" w:hint="eastAsia"/>
          <w:sz w:val="24"/>
          <w:szCs w:val="24"/>
        </w:rPr>
        <w:tab/>
        <w:t>——许可转让类场景；</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w:t>
      </w:r>
      <w:r w:rsidRPr="00806CA4">
        <w:rPr>
          <w:rFonts w:asciiTheme="minorEastAsia" w:hAnsiTheme="minorEastAsia" w:hint="eastAsia"/>
          <w:sz w:val="24"/>
          <w:szCs w:val="24"/>
        </w:rPr>
        <w:tab/>
        <w:t>——金融类场景；</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w:t>
      </w:r>
      <w:r w:rsidRPr="00806CA4">
        <w:rPr>
          <w:rFonts w:asciiTheme="minorEastAsia" w:hAnsiTheme="minorEastAsia" w:hint="eastAsia"/>
          <w:sz w:val="24"/>
          <w:szCs w:val="24"/>
        </w:rPr>
        <w:tab/>
        <w:t>——财务报吿类场景；</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w:t>
      </w:r>
      <w:r w:rsidRPr="00806CA4">
        <w:rPr>
          <w:rFonts w:asciiTheme="minorEastAsia" w:hAnsiTheme="minorEastAsia" w:hint="eastAsia"/>
          <w:sz w:val="24"/>
          <w:szCs w:val="24"/>
        </w:rPr>
        <w:tab/>
        <w:t>——侵权救济类场景；</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w:t>
      </w:r>
      <w:r w:rsidRPr="00806CA4">
        <w:rPr>
          <w:rFonts w:asciiTheme="minorEastAsia" w:hAnsiTheme="minorEastAsia" w:hint="eastAsia"/>
          <w:sz w:val="24"/>
          <w:szCs w:val="24"/>
        </w:rPr>
        <w:tab/>
        <w:t>——管理类场景；</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w:t>
      </w:r>
      <w:r w:rsidRPr="00806CA4">
        <w:rPr>
          <w:rFonts w:asciiTheme="minorEastAsia" w:hAnsiTheme="minorEastAsia" w:hint="eastAsia"/>
          <w:sz w:val="24"/>
          <w:szCs w:val="24"/>
        </w:rPr>
        <w:tab/>
        <w:t>——其他类型场景。</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有关行业组织和机构可在本文件的基础上，制定特定行业领域的专利评估指引。</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2  规范性引用文件</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本文件没有规范性引用文件。</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3  术语和定义</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下列术语和定义适用于本文件。</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3.1  专利价值 patent value</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专利在现实市场条件下的使用价值。</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w:t>
      </w:r>
      <w:r w:rsidRPr="00806CA4">
        <w:rPr>
          <w:rFonts w:asciiTheme="minorEastAsia" w:hAnsiTheme="minorEastAsia" w:hint="eastAsia"/>
          <w:sz w:val="24"/>
          <w:szCs w:val="24"/>
        </w:rPr>
        <w:tab/>
        <w:t>注：包括法律、技术、经济3个方面。</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3.2  专利价值分析评估 patent value analysis and evaluation</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使用反映专利价值特征的因素，对专利价值进行分析评估的过程。</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3.3  专利价值度 patent value degree；PVD</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通过专利价值分析评估得到的量化结果。</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3.4  法律价值度 legal value degree；LVD</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专利被法律赋予专有性，专利所有者或使用者在专利权的保障下，控制市场的能力。</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3.5  技术价值度 technology value degree；TVD</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令利由其承载的技术领先程度、技术适川范围和技术能够实现的可能程度来决定实际应用的价值。</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3.6  经济价值度 economic value degree；EVD</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从利获得市场经济收益能力的角度反映专利的经济价值的程度。</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3.7  专利评估 patent valuation</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lastRenderedPageBreak/>
        <w:t>将专利价值度应用于收益法、成本法、市场法等评估方法，对专利进行评估的过程。</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4  总      则</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4.1  科学性</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将专利价值分析评估与收益法、成本法、市场法等评估方法相结合，提供更多维度、更有深度的评估指标，充分考虑专利价值特征，科学确定专利的评估值。</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4.2  系统性</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专利评估是一个多环节、多因素的系统性工作，全面、客观地考察专利的法律、技术、经济价值，综合考虑影响所评估专利价值的各类因素。</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4.3  操作性</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引导各相关方建立从专利价值度出发的评估逻辑，构建具有可操作性的指标体系，针对指标权重设计、指标体系与评估方法的结合给出具体示例，为不同应用场景提供操作指引。</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4.4  扩展性</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充分考虑不同应用场景下评估的侧重点，优化调整指标构成和指标权重，引导各相关方建立核心指标和扩展指标相结合的指标体系，进一步增强具体场景的适用性。同时，为不同行业领域制定个性化的评估指标体系提供基础参考。</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5  专利价值分析评估指标体系</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5.1  指标体系构成</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5.1.1  一级指标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一级指标包括法律价值、技术价值和经济价值 3 项指标。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5.1.2  二级指标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5.1.2.1  法律价值</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一级指标法律价值包括但不限于以下二级指标：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w:t>
      </w:r>
      <w:r w:rsidRPr="00806CA4">
        <w:rPr>
          <w:rFonts w:asciiTheme="minorEastAsia" w:hAnsiTheme="minorEastAsia" w:hint="eastAsia"/>
          <w:sz w:val="24"/>
          <w:szCs w:val="24"/>
        </w:rPr>
        <w:tab/>
        <w:t>——权利稳定性；</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w:t>
      </w:r>
      <w:r w:rsidRPr="00806CA4">
        <w:rPr>
          <w:rFonts w:asciiTheme="minorEastAsia" w:hAnsiTheme="minorEastAsia" w:hint="eastAsia"/>
          <w:sz w:val="24"/>
          <w:szCs w:val="24"/>
        </w:rPr>
        <w:tab/>
        <w:t>——权利保护范围；</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w:t>
      </w:r>
      <w:r w:rsidRPr="00806CA4">
        <w:rPr>
          <w:rFonts w:asciiTheme="minorEastAsia" w:hAnsiTheme="minorEastAsia" w:hint="eastAsia"/>
          <w:sz w:val="24"/>
          <w:szCs w:val="24"/>
        </w:rPr>
        <w:tab/>
        <w:t>——侵权可判定性；</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w:t>
      </w:r>
      <w:r w:rsidRPr="00806CA4">
        <w:rPr>
          <w:rFonts w:asciiTheme="minorEastAsia" w:hAnsiTheme="minorEastAsia" w:hint="eastAsia"/>
          <w:sz w:val="24"/>
          <w:szCs w:val="24"/>
        </w:rPr>
        <w:tab/>
        <w:t>——依赖度。</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5.1.2.2  技术价值</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一级指标技术价值包括但不限于以下二级指标：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w:t>
      </w:r>
      <w:r w:rsidRPr="00806CA4">
        <w:rPr>
          <w:rFonts w:asciiTheme="minorEastAsia" w:hAnsiTheme="minorEastAsia" w:hint="eastAsia"/>
          <w:sz w:val="24"/>
          <w:szCs w:val="24"/>
        </w:rPr>
        <w:tab/>
        <w:t>——技术先进性；</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lastRenderedPageBreak/>
        <w:t>•</w:t>
      </w:r>
      <w:r w:rsidRPr="00806CA4">
        <w:rPr>
          <w:rFonts w:asciiTheme="minorEastAsia" w:hAnsiTheme="minorEastAsia" w:hint="eastAsia"/>
          <w:sz w:val="24"/>
          <w:szCs w:val="24"/>
        </w:rPr>
        <w:tab/>
        <w:t>——技术替代性；</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w:t>
      </w:r>
      <w:r w:rsidRPr="00806CA4">
        <w:rPr>
          <w:rFonts w:asciiTheme="minorEastAsia" w:hAnsiTheme="minorEastAsia" w:hint="eastAsia"/>
          <w:sz w:val="24"/>
          <w:szCs w:val="24"/>
        </w:rPr>
        <w:tab/>
        <w:t>——技术适用范闱；</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w:t>
      </w:r>
      <w:r w:rsidRPr="00806CA4">
        <w:rPr>
          <w:rFonts w:asciiTheme="minorEastAsia" w:hAnsiTheme="minorEastAsia" w:hint="eastAsia"/>
          <w:sz w:val="24"/>
          <w:szCs w:val="24"/>
        </w:rPr>
        <w:tab/>
        <w:t>——技术独立性；</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w:t>
      </w:r>
      <w:r w:rsidRPr="00806CA4">
        <w:rPr>
          <w:rFonts w:asciiTheme="minorEastAsia" w:hAnsiTheme="minorEastAsia" w:hint="eastAsia"/>
          <w:sz w:val="24"/>
          <w:szCs w:val="24"/>
        </w:rPr>
        <w:tab/>
        <w:t>——技术成熟度；</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w:t>
      </w:r>
      <w:r w:rsidRPr="00806CA4">
        <w:rPr>
          <w:rFonts w:asciiTheme="minorEastAsia" w:hAnsiTheme="minorEastAsia" w:hint="eastAsia"/>
          <w:sz w:val="24"/>
          <w:szCs w:val="24"/>
        </w:rPr>
        <w:tab/>
        <w:t>——技术领域发展态势。</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5.1.2.3  经济价值</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一级指标经济价值包括但不限于以下二级指标：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w:t>
      </w:r>
      <w:r w:rsidRPr="00806CA4">
        <w:rPr>
          <w:rFonts w:asciiTheme="minorEastAsia" w:hAnsiTheme="minorEastAsia" w:hint="eastAsia"/>
          <w:sz w:val="24"/>
          <w:szCs w:val="24"/>
        </w:rPr>
        <w:tab/>
        <w:t>——剩余经济寿命；</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w:t>
      </w:r>
      <w:r w:rsidRPr="00806CA4">
        <w:rPr>
          <w:rFonts w:asciiTheme="minorEastAsia" w:hAnsiTheme="minorEastAsia" w:hint="eastAsia"/>
          <w:sz w:val="24"/>
          <w:szCs w:val="24"/>
        </w:rPr>
        <w:tab/>
        <w:t>——竞争态势；</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w:t>
      </w:r>
      <w:r w:rsidRPr="00806CA4">
        <w:rPr>
          <w:rFonts w:asciiTheme="minorEastAsia" w:hAnsiTheme="minorEastAsia" w:hint="eastAsia"/>
          <w:sz w:val="24"/>
          <w:szCs w:val="24"/>
        </w:rPr>
        <w:tab/>
        <w:t>——市场应用情况；</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w:t>
      </w:r>
      <w:r w:rsidRPr="00806CA4">
        <w:rPr>
          <w:rFonts w:asciiTheme="minorEastAsia" w:hAnsiTheme="minorEastAsia" w:hint="eastAsia"/>
          <w:sz w:val="24"/>
          <w:szCs w:val="24"/>
        </w:rPr>
        <w:tab/>
        <w:t>——专利运营状况。</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5.1.3  三级指标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5.1.3.1  概    述</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三级指标包括27 项核心指标，以及若干项扩展指标。核心指标和扩展指标根据指标项的普适性及与专利价值的相关性予以区分。核心指标是对专利价值有重要影响的必要性指标；扩展指标为可选指标，根据被评专利所属技术领域、应用场景等选择使用。</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核心指标包括19 项定量指标和8 项定性指标，定量指标通过专利相关的量化指标进行测算，定性指标通过专家经验进行评价。</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5.1.3.2  核心指标构成</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核心指标构成主要包括以下内容。</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a）二级指标权利稳定性包括但不限于以下三级指标：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1）专利有效性；</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2）同族专利情况；</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3）复审无效情况。</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b）二级指标权利保护范围包括但不限于以下三级指标：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1）不可规避性；</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2）权利要求合理性。</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c）二级指标侵权可判定性的三级指标包括但不限于权利要求类型和技术特征属性。</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d）二级指标技术先进性包括但不限于以下三级指标：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1）技术问题重要性；</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lastRenderedPageBreak/>
        <w:t>2）技术原创性；</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3）技术效果：</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4）引用情况。</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e）二级指标技术替代性的三级指标包括但不限于替代技术方案数量。</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f）二级指标技术适用范围包括但不限于以下三级指标：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1）技术领域数量。</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2）技术领域范围。</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g）二级指标技术独立性的三级指标包括但不限于配套技术依存度。</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h）二级指标技术成熟度的三级指标包括但不限于技术发展阶段。</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i）二级指标技术领域发展态势的三级指标包括但不限于技术生命周期。</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j）二级指标竞争态势包括但不限于以下三级指标：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1）防御性；</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2）控制力；</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3）竞争对手情况。</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k）二级指标市场应用情况包括但不限于以下三级指标：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1）销售收益；</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2）市场占有率；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3）政策适应件。</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l）二级指标专利运营状况包括但不限于以下三级指标：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1）转让许可情况；</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2）融资保险情况；</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3）诉讼仲裁情况。</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专利价值分析评估指标示例见附录 A。</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5.1.4  附加项</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设立附加项主要基于专利价值度对收益法等评估方法的相关参数具有双向调作作用，并突出核心技术专利布局和专利转化运用的导向。附加项主要包括专利是否为关键核心技术攻关等重大创新成果，是否为标准必要专利等对产业具有控制力的专利，以及是否获得国家级科技或专利奖项等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5.2  指标选取和权重确定</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专利价值分析评估前，应梳理专利的类型、所属技术领域、专利申请人或者专利权人</w:t>
      </w:r>
      <w:r w:rsidRPr="00806CA4">
        <w:rPr>
          <w:rFonts w:asciiTheme="minorEastAsia" w:hAnsiTheme="minorEastAsia" w:hint="eastAsia"/>
          <w:sz w:val="24"/>
          <w:szCs w:val="24"/>
        </w:rPr>
        <w:lastRenderedPageBreak/>
        <w:t>及其变更情况、专利所处的审批阶段、年费缴纳情况、专利权的终止、专利权的恢复、专利权的质押，是否涉及法律诉讼或者处于复审、宜告无效状态等法律状态相关情况，分析专利权利要求书所记载的技术方案与其实施企业所生产产品的对应性，做好前期准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专利价值度获取按照以下步骤进行：</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a）针对具体应用场景，确定指标体系中的指标构成；</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b）针对具体应用场景，确定指标体系中各指标的权重；</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c）根据赋值标准，确定各指标的赋值；</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d）根据指标体系中各指标的赋值及其权重计算专利法律价值度、技术价值度和经济价值度的基础分，根据附加项的赋值计算附加分，基础分和附加分加权求和后的总分为专利价值度；一般情况下，已授权专利的价值度不应为0。</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专利价值度按照公式（</w:t>
      </w:r>
      <w:r w:rsidRPr="00806CA4">
        <w:rPr>
          <w:rFonts w:asciiTheme="minorEastAsia" w:hAnsiTheme="minorEastAsia"/>
          <w:sz w:val="24"/>
          <w:szCs w:val="24"/>
        </w:rPr>
        <w:t>1</w:t>
      </w:r>
      <w:r w:rsidRPr="00806CA4">
        <w:rPr>
          <w:rFonts w:asciiTheme="minorEastAsia" w:hAnsiTheme="minorEastAsia" w:hint="eastAsia"/>
          <w:sz w:val="24"/>
          <w:szCs w:val="24"/>
        </w:rPr>
        <w:t>）</w:t>
      </w:r>
      <w:r w:rsidRPr="00806CA4">
        <w:rPr>
          <w:rFonts w:asciiTheme="minorEastAsia" w:eastAsia="MS Mincho" w:hAnsi="MS Mincho" w:cs="MS Mincho" w:hint="eastAsia"/>
          <w:sz w:val="24"/>
          <w:szCs w:val="24"/>
        </w:rPr>
        <w:t>〜</w:t>
      </w:r>
      <w:r w:rsidRPr="00806CA4">
        <w:rPr>
          <w:rFonts w:asciiTheme="minorEastAsia" w:hAnsiTheme="minorEastAsia" w:cs="宋体" w:hint="eastAsia"/>
          <w:sz w:val="24"/>
          <w:szCs w:val="24"/>
        </w:rPr>
        <w:t>公式（</w:t>
      </w:r>
      <w:r w:rsidRPr="00806CA4">
        <w:rPr>
          <w:rFonts w:asciiTheme="minorEastAsia" w:hAnsiTheme="minorEastAsia"/>
          <w:sz w:val="24"/>
          <w:szCs w:val="24"/>
        </w:rPr>
        <w:t>3</w:t>
      </w:r>
      <w:r w:rsidRPr="00806CA4">
        <w:rPr>
          <w:rFonts w:asciiTheme="minorEastAsia" w:hAnsiTheme="minorEastAsia" w:hint="eastAsia"/>
          <w:sz w:val="24"/>
          <w:szCs w:val="24"/>
        </w:rPr>
        <w:t>）进行计算：</w:t>
      </w:r>
    </w:p>
    <w:p w:rsidR="00806CA4" w:rsidRDefault="00806CA4" w:rsidP="00806CA4">
      <w:pPr>
        <w:spacing w:line="360" w:lineRule="auto"/>
        <w:ind w:firstLineChars="200" w:firstLine="480"/>
        <w:rPr>
          <w:rFonts w:asciiTheme="minorEastAsia" w:hAnsiTheme="minorEastAsia" w:hint="eastAsia"/>
          <w:sz w:val="24"/>
          <w:szCs w:val="24"/>
        </w:rPr>
      </w:pPr>
      <w:r w:rsidRPr="00806CA4">
        <w:rPr>
          <w:rFonts w:asciiTheme="minorEastAsia" w:hAnsiTheme="minorEastAsia"/>
          <w:sz w:val="24"/>
          <w:szCs w:val="24"/>
        </w:rPr>
        <w:t xml:space="preserve"> </w:t>
      </w:r>
      <w:r w:rsidR="00AB2423">
        <w:rPr>
          <w:rFonts w:asciiTheme="minorEastAsia" w:hAnsiTheme="minorEastAsia"/>
          <w:noProof/>
          <w:sz w:val="24"/>
          <w:szCs w:val="24"/>
        </w:rPr>
        <w:drawing>
          <wp:inline distT="0" distB="0" distL="0" distR="0">
            <wp:extent cx="4526280" cy="1691640"/>
            <wp:effectExtent l="1905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526280" cy="1691640"/>
                    </a:xfrm>
                    <a:prstGeom prst="rect">
                      <a:avLst/>
                    </a:prstGeom>
                    <a:noFill/>
                    <a:ln w="9525">
                      <a:noFill/>
                      <a:miter lim="800000"/>
                      <a:headEnd/>
                      <a:tailEnd/>
                    </a:ln>
                  </pic:spPr>
                </pic:pic>
              </a:graphicData>
            </a:graphic>
          </wp:inline>
        </w:drawing>
      </w:r>
    </w:p>
    <w:p w:rsidR="00AB2423" w:rsidRPr="00806CA4" w:rsidRDefault="00AB2423" w:rsidP="00806CA4">
      <w:pPr>
        <w:spacing w:line="360" w:lineRule="auto"/>
        <w:ind w:firstLineChars="200" w:firstLine="480"/>
        <w:rPr>
          <w:rFonts w:asciiTheme="minorEastAsia" w:hAnsiTheme="minorEastAsia"/>
          <w:sz w:val="24"/>
          <w:szCs w:val="24"/>
        </w:rPr>
      </w:pPr>
      <w:r>
        <w:rPr>
          <w:rFonts w:asciiTheme="minorEastAsia" w:hAnsiTheme="minorEastAsia"/>
          <w:noProof/>
          <w:sz w:val="24"/>
          <w:szCs w:val="24"/>
        </w:rPr>
        <w:drawing>
          <wp:inline distT="0" distB="0" distL="0" distR="0">
            <wp:extent cx="4465320" cy="54102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465320" cy="541020"/>
                    </a:xfrm>
                    <a:prstGeom prst="rect">
                      <a:avLst/>
                    </a:prstGeom>
                    <a:noFill/>
                    <a:ln w="9525">
                      <a:noFill/>
                      <a:miter lim="800000"/>
                      <a:headEnd/>
                      <a:tailEnd/>
                    </a:ln>
                  </pic:spPr>
                </pic:pic>
              </a:graphicData>
            </a:graphic>
          </wp:inline>
        </w:drawing>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确定指标权重的方法包括专家经验判断法和层次分析法、德尔菲法、主成分分析法、熵值法等数学方法。其中，专家经验判断法可由专家依据其经验，直接确定专利价值分析评估指标体系中各指标的权重系数。层次分析法的具体示例见附录B。实践中可根据实际需求选择具体方法。</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5.3  专利组合需要考虑的因素</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对专利组合的价值分析评估，应将专利组合作为整体，进行系统全面地考虑。宜考虑以下因素：</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w:t>
      </w:r>
      <w:r w:rsidRPr="00806CA4">
        <w:rPr>
          <w:rFonts w:asciiTheme="minorEastAsia" w:hAnsiTheme="minorEastAsia" w:hint="eastAsia"/>
          <w:sz w:val="24"/>
          <w:szCs w:val="24"/>
        </w:rPr>
        <w:tab/>
        <w:t>——专利组合中单件专利对专利组合整体价值的贡献，特別是处于核心地位的专利产生的价值；</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w:t>
      </w:r>
      <w:r w:rsidRPr="00806CA4">
        <w:rPr>
          <w:rFonts w:asciiTheme="minorEastAsia" w:hAnsiTheme="minorEastAsia" w:hint="eastAsia"/>
          <w:sz w:val="24"/>
          <w:szCs w:val="24"/>
        </w:rPr>
        <w:tab/>
        <w:t>——专利组合中处于核心地位的专利与其他专利之间，以及其他专利之间协同作用产生的价值；</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lastRenderedPageBreak/>
        <w:t>•</w:t>
      </w:r>
      <w:r w:rsidRPr="00806CA4">
        <w:rPr>
          <w:rFonts w:asciiTheme="minorEastAsia" w:hAnsiTheme="minorEastAsia" w:hint="eastAsia"/>
          <w:sz w:val="24"/>
          <w:szCs w:val="24"/>
        </w:rPr>
        <w:tab/>
        <w:t>——专利池中专利组合策略产生的价值。</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6  专利价值度在资产评估中的应用</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6.1  通      则</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专利价值度作为调节系数或参数，应用于收益法、成本法、市场法等基本评估方法及其衍生方法。具体使用时，宜考虑分析专利价值分析评估指标与资产评估因素的关联关系，合理选择所需指标和因素，避免重复计算。专利价值度在资产评估中的应用示例见附录 C。</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6.2  应用于收益法</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当预期收益采用节省许可费、收益分成方式估算时，宜用评估对象的专利价值度调整许可费率（或分成率）。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当预期收益采用增量收益、超额收益方式估算时，宜用评估对象的法律价值度、技术价值度对折现率进行调整。</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在估算预期收益年限时，建议以剩余法定保护年限为基础，根据专利维持年限的统计数据，结合评估对象的技术价值度、经济价值度进行综合分析调整。</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6.3  应用于成本法</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采用重置核算法估算评估对象重置成本时，在对客观成本进行合理核算的基础上，宜用评估对象的技术价值度、经济价值度对合理期望利润率进行调整。</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当采用倍加系数法估算评估对象重置成本时，宜用评估对象的技术价值度对创造性劳动倍加系数进行调整，用经济价值度对合理期望利润率进行调整。</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判断评估对象贬值情况时，宜根据技术价值度、经济价值度判断是否存在贬值，再进一步判断测算贬值额的方式。</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6.4  应用于市场法</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当采用直接修正的方式进行专利评估时，分别对评估对象和可比交易案例进行专利价值分析评估，宜用专利价值度对专利价格或价格区间进行修正。</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当采用价值比率修正的方式进行专利评估时，分别对评估对象和可比交易案例进行专利价值分析评估，宜用法律价值度、技术价值度对专利价值比率进行修正。</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7  具体应用场景</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7.1  通    则</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在不同的应用场景下，专利价值分析评估指标选取和权重确定，宜进行适应性调整，在关注权利稳定性、剩余经济寿命等共性指标的基础上，根据具体应用场景相应确定其他指标。本文件以示例的方式，对专利许可转让、金融、财务报告、侵权救济、管理等主要</w:t>
      </w:r>
      <w:r w:rsidRPr="00806CA4">
        <w:rPr>
          <w:rFonts w:asciiTheme="minorEastAsia" w:hAnsiTheme="minorEastAsia" w:hint="eastAsia"/>
          <w:sz w:val="24"/>
          <w:szCs w:val="24"/>
        </w:rPr>
        <w:lastRenderedPageBreak/>
        <w:t>场景下的操作流程和关注重点进行推荐性列举。</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7.2  许可转让类</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7.2.1  专利许可</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开展利许可中的评估，方法如下。</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a）评估前进行专利尽职调查，包括但不限于：</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1）专利的有效性核查；</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2）专利的转让、许可、出资等运营情况调查。</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b）按照5.2 关于指标选取和权重取确定的要求，构建该应用场景下的专利价值分析评估指标体系，可重点关注：</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1）法律价值中的权利保护范围等指标；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2）技术价值中的技术替代性、技术适用范围和技术独立性等指标；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3）经济价值中的竟争态势、市场应用情况、诉讼仲裁情况等指标。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c）基于b）所确定的专利价值分析评估指标体系对专利进行价值分析评估，得到专利价值度。</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d）将c）所得到的专利价值度应用于具体的评估方法，测算得到专利的评估价值。评估值可以许可费绝对值、许可费率相对值、固定费用加提成等形式体现。在测算专利的评估价值时，注意区分独占许可、排他许可、曾通许可等不同的许可类型，以及许可的期限和地域范围。专利开放许可作为一种特别许可，在确定其许可使用费时，可参考普通许可进行评估，考虑不特定许可对象情况下的统一合理现定价。</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7.2.2  专利转让</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开展专利转让中的评估，方法如下。</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a）评估前进行专利尽职调查，包括但不限于：</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1）专利的有效性核查；</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2）专利的转让、许可、出资等运营情况调查。</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b）按照5.2关于指标选取和权重确定的要求，构建该应用场景下的专利价值分析评估指标体系，可重点关注：</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1）法律价值中的权利保护范围等指标；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2）技术价值中的技术替代性、技术独立性和技术成熟度等指标：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3）经济价值中的竞争态势、市场应用情况等指标。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c）基于b）所确定的专利价值分析评估指标体系对专利进行价值分析评估，得到专利</w:t>
      </w:r>
      <w:r w:rsidRPr="00806CA4">
        <w:rPr>
          <w:rFonts w:asciiTheme="minorEastAsia" w:hAnsiTheme="minorEastAsia" w:hint="eastAsia"/>
          <w:sz w:val="24"/>
          <w:szCs w:val="24"/>
        </w:rPr>
        <w:lastRenderedPageBreak/>
        <w:t>价值度。</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d）将c）所得到的专利价值度应用于具体的评估方法，测算得到专利的评估值。</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司法处置过程中的专利转让评估，应遵循人民法院确定财产处置参考价的有关规定。</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7.2.3  专利出资</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开展专利出资中的评估，方法如下。</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a）评估前进行专利尽职调查，包括但不限于：</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1）专利出资是否符合相关法律法规的要求；</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2）专利的有效性核查；</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3）专利的转让、许可、出资等运营情况凋查。</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b）按照5.2关于指标选取和权重确定的要求，构建该应用场景下的专利价值分析评估指标体系，可重点关注：</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1）法律价值中的权利保护范围等指标；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2）技术价值中的技术先进性、技术替代性、技术独立性和技术成熟度等指标；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3）考察专利未来盈利能力，专利组合的评估可参考5.3所述的因素。</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c）基于b）所确定的专利价值分析评估指标体系对专利进行价值分析评估，得到专利价值度。</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d）将c）所得到的专利价值度应用于具体的评估方法，测算得到专利的评估值。</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7.2.4  技术并购</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开展技术并购中的评估，方法如下。</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a）评估前进行专利尽职调查，包括但不限于：</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1）专利的有效性核查；</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2）专利权属核查；</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3）专利的转让、许可、出资等运营情况调查。</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b）按照5.2 关于指标选取和权重确定的要求，构建该应用场景下的专利价值分析评估指标体系，可重点关注：</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1）技术价值中的技术替代性、技术独立性和技术成熟度等指标：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2）经济价值中的竞争态势、市场应用情况等指标：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3）参考专利以往的运营状况，主要考察专利未来盈利能力，专利组合的评估可参考5.3 所述的因素。</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c）基于b）所确定的专利价值分析评估指标体系对专利进行价值分析评估，得到专利</w:t>
      </w:r>
      <w:r w:rsidRPr="00806CA4">
        <w:rPr>
          <w:rFonts w:asciiTheme="minorEastAsia" w:hAnsiTheme="minorEastAsia" w:hint="eastAsia"/>
          <w:sz w:val="24"/>
          <w:szCs w:val="24"/>
        </w:rPr>
        <w:lastRenderedPageBreak/>
        <w:t>价值度。</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d）将c）所得到的专利价值度应用于具体的评估方法，测算得到专利的评估值；专利资产作为企业资产的有机组成部分而非单项资产，可综合考虑专利价值对企业价值的贡献程度。</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7.3  金融类</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7.3.1  专利质押融资</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开展专利质押融资中的评估，方法如下。</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a）评估前进行专利尽职调查，包括但不限于：</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1）考察企业运用专利的盈利能力以及在面对淸偿时的快速变现能力；</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2）确认专利的有效性；</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3）核查专利权是否有瑕疵。</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b）按照5.2 关于指标选取和权重确定的要求，构建该应用场景下的专利价值分析评估指标体系，可重点关注：</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1）法律价值中的侵权可判定性等指标；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2）经济价值中的竞争态势、市场应用情况等指标：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3）可参考专利以往的运营状况等。</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c）基于b）所确定的专利价值分析评估指标体系对专利进行价值分析评估，得到专利价值度。</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d）将c）所得到的专利价值度应用于具体的评估方法，测算得到专利的评估值。</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7.3.2  专利证券化</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开展专利证券化中的评估，方法如下。</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a）评估前对证券化产品底层资产涉及的专利进行尽职调查，包括但不限于：</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1）考察企业运用专利的盈利能力；</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2）确认专利的有效性。</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b）根据底层资产构建方式和资产类型，如许可收益权、质押贷款债权等，按照7.2.1 专利许可、7.3.1 专利质押融资等场景下的评估方法进行评估。</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7.4  财务报告类</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开展财务报告的专利评估，主要适用于专利资产人表、专利交易人账、合并对价分摊、资产减值测试等。应遵循知识产权相关的企业会计准则及会计核算、披露的有关要求。评估方法如下。</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lastRenderedPageBreak/>
        <w:t>a）按照5.2 关于指标选取和权重确定的要求，构建该应用场景下的专利价值分析评估指标体系，可重点关注：</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1）法律价值中的权利保护范围等指标：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2）经济价值中的专利运营状况等指标。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b）基于a）所确定的专利价值分析评估指标体系对专利进行价值分析评估，得到专利价值度。</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c）将b）所得到的专利价值度应用于具体的评估方法，结合企业经营情况等因素，测算得到专利的评估值。</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7.5  侵权救济类</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开展专利侵权赔偿判定或仲裁中的评估，应遵守专利法律法规、相关司法解释关于专利侵权损害赔偿的规定，赔偿金额的评估方法如下：</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a）按照5.2 关于指标选取和权重确定的要求，构建该应用场景下的专利价值分析评估指标体系，分析评估得到专利价值度；可重点关注技术价值中的技术替代性和技术独立性等指标，经济价值重点关注竞争态势、市场应用情况等指标，同时，该专利以往的运营状况可作为参考；</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b）在选取侵权损失法进行评估时，可将专利价值度用于对专利产品的合理利润进行进适当调整，进而确定赔偿数额；在选取侵权获利法进行评估时，可将专利价值度用于对侵权产品的合理利润进行适当调整，进而确定赔偿数额；在选取许可费用倍数法进行评估时，可参照7.2.1 专利许可场景计算专利许可费，或将专利价值度用于许可费损失倍率调整，进而确定赔偿数额。</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7.6  管理类</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开展专利分级管理中的评估，方法加下：</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a）明确分级准确性需求，做好评估前的准备工作，包括但不限于确认专利的有效性等；</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b）按照5.2 关于指标选取和权重确定的要求，构建该应用场景下的专利价值分析评估指标体系；</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c）基于b）所确定的专利价值分析评佔指标体系对专利进行价值分析评估，得到专利价值度；</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d）根据c）所得到的专利价值度对专利进行分级；</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e）根据d）的分级情况，制定相应的管理与处置措施；</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lastRenderedPageBreak/>
        <w:t>f）对于拟转化运用的专利，可根据对应的应用场景，进一步开展评估；对于自主实施且需估价的专利，可参照许可转让类场景，进一步开展评估。</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髙价值专利筛选是分级管理的常见情形。在开展高价值专利筛选时宜重点关注技术适用范围、销售收益、政策适应性、融资保险情况以及附加项中的获奖情况等指标。专利未经实施或运营的情况下，先分析其法律价值，如专利存在权利不稳定或者权利要求保护范闱过小的情况，则可认为不属于高价值专利。如专利已通过自主实施或者许可、转让、出资等运营行为实现较高经济价值，或经过无效程序并维持有效，则可认为是高价值专利。</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sz w:val="24"/>
          <w:szCs w:val="24"/>
        </w:rPr>
        <w:t xml:space="preserve"> </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附    录 A</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 资料性 ）</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专利价值分析评估指标示例</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专利价值分析评估的二级指标见表 A.1。</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表 A.1  二级指标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sz w:val="24"/>
          <w:szCs w:val="24"/>
        </w:rPr>
        <w:t xml:space="preserve"> </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表 A.1  二级指标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专利价值分析评估的三级指标及扩展指标见表 A.2。</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表 A.2  三级指标及扩展指标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sz w:val="24"/>
          <w:szCs w:val="24"/>
        </w:rPr>
        <w:t xml:space="preserve"> </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表 A.2  三级指标及扩展指标</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sz w:val="24"/>
          <w:szCs w:val="24"/>
        </w:rPr>
        <w:t xml:space="preserve"> </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附    录 B</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 资料性 ）</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指标权重设计示例</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sz w:val="24"/>
          <w:szCs w:val="24"/>
        </w:rPr>
        <w:t xml:space="preserve"> </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B.1  层次分析法示例</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专利价值分析评估中，针对构建完成的指标体系，可利用层次分析法，确定各级指标的权重，以下是指标权重设计的示例性演示。</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a）建立层次结构模型，将决策的目标、考虑的因素（决策准则）和决策对象按他们之间的相互关系分成最高层、中间层和最低层，绘制层次结构图。</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b）构造判断表，通过3 个量化值（实践中可根据需要进一步细分为更多层级）描述</w:t>
      </w:r>
      <w:r w:rsidRPr="00806CA4">
        <w:rPr>
          <w:rFonts w:asciiTheme="minorEastAsia" w:hAnsiTheme="minorEastAsia" w:hint="eastAsia"/>
          <w:sz w:val="24"/>
          <w:szCs w:val="24"/>
        </w:rPr>
        <w:lastRenderedPageBreak/>
        <w:t>指标间的相互重要程度，如表B.1 所示。</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表 B.1  指标标度</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sz w:val="24"/>
          <w:szCs w:val="24"/>
        </w:rPr>
        <w:t xml:space="preserve"> </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sz w:val="24"/>
          <w:szCs w:val="24"/>
        </w:rPr>
        <w:t>c</w:t>
      </w:r>
      <w:r w:rsidRPr="00806CA4">
        <w:rPr>
          <w:rFonts w:asciiTheme="minorEastAsia" w:hAnsiTheme="minorEastAsia" w:hint="eastAsia"/>
          <w:sz w:val="24"/>
          <w:szCs w:val="24"/>
        </w:rPr>
        <w:t>）根据指标标度，进行各指标之间的两两对比，按照重要程度进行</w:t>
      </w:r>
      <w:r w:rsidRPr="00806CA4">
        <w:rPr>
          <w:rFonts w:asciiTheme="minorEastAsia" w:hAnsiTheme="minorEastAsia"/>
          <w:sz w:val="24"/>
          <w:szCs w:val="24"/>
        </w:rPr>
        <w:t>1</w:t>
      </w:r>
      <w:r w:rsidRPr="00806CA4">
        <w:rPr>
          <w:rFonts w:asciiTheme="minorEastAsia" w:hAnsiTheme="minorEastAsia" w:hint="eastAsia"/>
          <w:sz w:val="24"/>
          <w:szCs w:val="24"/>
        </w:rPr>
        <w:t>分</w:t>
      </w:r>
      <w:r w:rsidRPr="00806CA4">
        <w:rPr>
          <w:rFonts w:asciiTheme="minorEastAsia" w:eastAsia="MS Mincho" w:hAnsiTheme="minorEastAsia" w:cs="MS Mincho" w:hint="eastAsia"/>
          <w:sz w:val="24"/>
          <w:szCs w:val="24"/>
        </w:rPr>
        <w:t>〜</w:t>
      </w:r>
      <w:r w:rsidRPr="00806CA4">
        <w:rPr>
          <w:rFonts w:asciiTheme="minorEastAsia" w:hAnsiTheme="minorEastAsia"/>
          <w:sz w:val="24"/>
          <w:szCs w:val="24"/>
        </w:rPr>
        <w:t>3</w:t>
      </w:r>
      <w:r w:rsidRPr="00806CA4">
        <w:rPr>
          <w:rFonts w:asciiTheme="minorEastAsia" w:hAnsiTheme="minorEastAsia" w:hint="eastAsia"/>
          <w:sz w:val="24"/>
          <w:szCs w:val="24"/>
        </w:rPr>
        <w:t>分值量化，从而构建重要性关系判断表，表中对角线的数值为</w:t>
      </w:r>
      <w:r w:rsidRPr="00806CA4">
        <w:rPr>
          <w:rFonts w:asciiTheme="minorEastAsia" w:hAnsiTheme="minorEastAsia"/>
          <w:sz w:val="24"/>
          <w:szCs w:val="24"/>
        </w:rPr>
        <w:t>1</w:t>
      </w:r>
      <w:r w:rsidRPr="00806CA4">
        <w:rPr>
          <w:rFonts w:asciiTheme="minorEastAsia" w:hAnsiTheme="minorEastAsia" w:hint="eastAsia"/>
          <w:sz w:val="24"/>
          <w:szCs w:val="24"/>
        </w:rPr>
        <w:t>（自我比较）。</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本模型包括3 个层次，第1 层为专利价值，第2 层为3 个一级指标：法律价值、技术价值和经济价值，第3 层为14 个二级指标。根据专家经验，为各指标间的相互重要程度赋值，表征同—层次中的各指标两两之间的重要性差异。</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B.2  专利质押融资评估示例</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在该场景下，根据专家经验，适当调高法律价值和经济价值的权重。即法律价值和经济价值同等重要，技术价值相对于两者的重要性略低。如表B.2 所示，第1列从上到下依次表示法律价值、技术价值、经济价值相对于法律价值的重要性关系，因此第1 列的取值从上到下依次为1（法律价值自我比较）、1/2（法律价值相比于技术价值稍微重要，故技术价值相比于法律价值的重要性关系取值为2的倒数）、1（经济价值与法律价值同等重要）。第1行从左到右依次表示法律价值相对于法律价值、技术价值、经济价值的重要性关系，因此第1行的取值从左到右依次为1（法律价值自我比较）、2（法律价值相比于技术价值较为重要）、1（法律价值与经济价值同等重要）。</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表 B.2  一级指标的重要性关系（专利质押融资场景）</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sz w:val="24"/>
          <w:szCs w:val="24"/>
        </w:rPr>
        <w:t xml:space="preserve"> </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在考虑权利稳定性、剩余经济寿命等共性指标的基础上，根据7.3.1，重点关注法律价值中的侵权可判定性等指标，经济价值中的竟争态势、市场应用情况等指标，同时可参考专利以往的运营状况等。类似于一级指标的重要性关系，得到以下各级的重要性关系。</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专利质押融资场景中，法律价值二级指标的重要性关系见表B. 3。</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表 B.3  法律价值二级指标的重要性关系（专利质押融资场景）</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sz w:val="24"/>
          <w:szCs w:val="24"/>
        </w:rPr>
        <w:t xml:space="preserve"> </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专利质押融资场景中，技术价值二级指标的重要性关系见表B.4。</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表 B.4  技术价值二级指标的重要性关系（专利质押融资场景）</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sz w:val="24"/>
          <w:szCs w:val="24"/>
        </w:rPr>
        <w:t xml:space="preserve"> </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专利质押融资场景中，经济价值二级指标的重要性关系见表B.5。</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表 B.5  经济价值二级指标的重要性关系（专利质押融资场景）</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sz w:val="24"/>
          <w:szCs w:val="24"/>
        </w:rPr>
        <w:lastRenderedPageBreak/>
        <w:t xml:space="preserve"> </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为便于表述，进行层次总排序和一致性校验，即计算各因素相对于最高层（总目标）相对重要性的权值。计算得出该场景下一级指标和二级指标的示例权重，见表B.6。</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表 B.6  一级指标和二级指标的示例权重（专利质押融资场景）</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sz w:val="24"/>
          <w:szCs w:val="24"/>
        </w:rPr>
        <w:t xml:space="preserve"> </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sz w:val="24"/>
          <w:szCs w:val="24"/>
        </w:rPr>
        <w:t xml:space="preserve"> </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B.3  专利转让评估示例</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在该场景下，根据专家经验，适当调高技术价值和经济价值的权重，—级指标的重要性关系见表B.7。</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表 B.7  一级指标的重要性关系（专利转让场景）</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sz w:val="24"/>
          <w:szCs w:val="24"/>
        </w:rPr>
        <w:t xml:space="preserve"> </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在考虑权利稳定性、剩余经济寿命等共性指标的基础上，根据7.2.2，重点关注法律价值中的权利保护范围等指标，技术价的中的技术替代性、技术独立性和技术成熟度等指标，经济价值中的竞争态势、市场应用情况等指标。类似于一级指标的重要性关系，得到以下各级的重要性关系。</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专利抟让场景中，法律价值二级指标的重要性关系见表B.8。</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表 B.8  法律价值二级指标的重要性关系（专利转让场景）</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sz w:val="24"/>
          <w:szCs w:val="24"/>
        </w:rPr>
        <w:t xml:space="preserve"> </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专利转让场景中，技术价值二级指标的重要性关系见表B.9。</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表 B.9  技术价值二级指标的重要性关系（专利转让场景）</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sz w:val="24"/>
          <w:szCs w:val="24"/>
        </w:rPr>
        <w:t xml:space="preserve"> </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专利转让场景中，经济价值二级指标的重要性关系见表B.10。</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表 B.10  经济价值二级指标的重要性关系（专利转让场景）</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sz w:val="24"/>
          <w:szCs w:val="24"/>
        </w:rPr>
        <w:t xml:space="preserve"> </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为便于表述，进行层次总排序和一致性校验，即计算各因素相对于最高层（总目标）相对重要性的权值。计算得出该场景下一级指标和二级指标的示例权重，见表B.11。</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表 B.11  一级指标和二级指标的示例权重（专利转让场景）</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sz w:val="24"/>
          <w:szCs w:val="24"/>
        </w:rPr>
        <w:t xml:space="preserve"> </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sz w:val="24"/>
          <w:szCs w:val="24"/>
        </w:rPr>
        <w:t xml:space="preserve"> </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B.4  专利分级管理评估</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lastRenderedPageBreak/>
        <w:t>在该场景下，根据专家经验，适当调高法律价值和技术价值的权重，—级指标的重要性关系见表 B.12。</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表 B.12  一级指标的重要性关系（专利分级管理场景）</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sz w:val="24"/>
          <w:szCs w:val="24"/>
        </w:rPr>
        <w:t xml:space="preserve"> </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在考虑权利稳定性、剩余经济寿命等共性指标的基础上，根据7.6，重点关注技术适用范围、销售收益、政策适应性、融资保险情况以及附加项中的获奖情况等指标。类似于一级指标的重要性关系，得到以下各级的重要性关系。</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专利分级管理场景中，法律价值二级指标的重要性关系见衣B.13。</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表 B.13  法律价值二级指标的重要性关系（专利分级管理场景）</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sz w:val="24"/>
          <w:szCs w:val="24"/>
        </w:rPr>
        <w:t xml:space="preserve"> </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专利分级管理场景中，技术价值二级指标的重要性关系见表B.14。</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表 B.14  技术价值二级指标的重要性关系（专利分级管理场景）</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sz w:val="24"/>
          <w:szCs w:val="24"/>
        </w:rPr>
        <w:t xml:space="preserve"> </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专利分级管理场景中，经济价值二级指标的重要性关系见衣B.15。</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表 B.15  经济价值二级指标的重要性关系（专利分级管理场景）</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sz w:val="24"/>
          <w:szCs w:val="24"/>
        </w:rPr>
        <w:t xml:space="preserve"> </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为便于表述，进行层次总排序和一致性校验，即计算各因素相当于最高层（总目标）相对重要性的权值。计算得出该场景下一级指标和二级指标的示例权重，见表B.16。</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表 B.16  一级指标和二级指标的示例权重（专利分级管理场景）</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sz w:val="24"/>
          <w:szCs w:val="24"/>
        </w:rPr>
        <w:t xml:space="preserve"> </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实际操作过程中，可根据应用场景等需要，选择不同的指标构建层次结构模型。基于专家经验为指标间的相互重要程度赋值，在满足一致性校验的前提下，计算得出一、二、三级指标的权重值。三级指标权重的获取方法，可参考一、二级指标的示例，在选取具体指标后，使用层次分析法或其他权重赋值方法确定三级指标的权重。</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三级指标的分值，可根据其指标含义划分评分层次，并对定量或定性指标采取机器或专家人工打分方式获取分值。</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sz w:val="24"/>
          <w:szCs w:val="24"/>
        </w:rPr>
        <w:t xml:space="preserve"> </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附    录 C</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 资料性 ）</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专利价值度应用示例</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sz w:val="24"/>
          <w:szCs w:val="24"/>
        </w:rPr>
        <w:lastRenderedPageBreak/>
        <w:t xml:space="preserve"> </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C.1  专利价值度</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sz w:val="24"/>
          <w:szCs w:val="24"/>
        </w:rPr>
        <w:t xml:space="preserve"> </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C.2  专利价值度在收益法中的应用</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sz w:val="24"/>
          <w:szCs w:val="24"/>
        </w:rPr>
        <w:t xml:space="preserve"> </w:t>
      </w:r>
    </w:p>
    <w:p w:rsidR="00806CA4" w:rsidRPr="00806CA4" w:rsidRDefault="00806CA4" w:rsidP="00806CA4">
      <w:pPr>
        <w:spacing w:line="360" w:lineRule="auto"/>
        <w:ind w:firstLineChars="200" w:firstLine="480"/>
        <w:rPr>
          <w:rFonts w:asciiTheme="minorEastAsia" w:hAnsiTheme="minorEastAsia"/>
          <w:sz w:val="24"/>
          <w:szCs w:val="24"/>
        </w:rPr>
      </w:pPr>
      <w:r w:rsidRPr="00806CA4">
        <w:rPr>
          <w:rFonts w:asciiTheme="minorEastAsia" w:hAnsiTheme="minorEastAsia" w:hint="eastAsia"/>
          <w:sz w:val="24"/>
          <w:szCs w:val="24"/>
        </w:rPr>
        <w:t>C.3  专利价值度在市场法中的应用</w:t>
      </w:r>
      <w:r w:rsidRPr="00806CA4">
        <w:rPr>
          <w:rFonts w:asciiTheme="minorEastAsia" w:hAnsiTheme="minorEastAsia"/>
          <w:sz w:val="24"/>
          <w:szCs w:val="24"/>
        </w:rPr>
        <w:t xml:space="preserve"> </w:t>
      </w:r>
    </w:p>
    <w:sectPr w:rsidR="00806CA4" w:rsidRPr="00806CA4" w:rsidSect="00100024">
      <w:pgSz w:w="11906" w:h="16838"/>
      <w:pgMar w:top="1440"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47B" w:rsidRDefault="0034647B" w:rsidP="00AB2423">
      <w:r>
        <w:separator/>
      </w:r>
    </w:p>
  </w:endnote>
  <w:endnote w:type="continuationSeparator" w:id="1">
    <w:p w:rsidR="0034647B" w:rsidRDefault="0034647B" w:rsidP="00AB24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47B" w:rsidRDefault="0034647B" w:rsidP="00AB2423">
      <w:r>
        <w:separator/>
      </w:r>
    </w:p>
  </w:footnote>
  <w:footnote w:type="continuationSeparator" w:id="1">
    <w:p w:rsidR="0034647B" w:rsidRDefault="0034647B" w:rsidP="00AB24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6CA4"/>
    <w:rsid w:val="00100024"/>
    <w:rsid w:val="00306752"/>
    <w:rsid w:val="0034647B"/>
    <w:rsid w:val="00416873"/>
    <w:rsid w:val="004E4C60"/>
    <w:rsid w:val="00770A52"/>
    <w:rsid w:val="00806CA4"/>
    <w:rsid w:val="008E3C11"/>
    <w:rsid w:val="00967635"/>
    <w:rsid w:val="00AB2423"/>
    <w:rsid w:val="00DE355A"/>
    <w:rsid w:val="00F23F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C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24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2423"/>
    <w:rPr>
      <w:sz w:val="18"/>
      <w:szCs w:val="18"/>
    </w:rPr>
  </w:style>
  <w:style w:type="paragraph" w:styleId="a4">
    <w:name w:val="footer"/>
    <w:basedOn w:val="a"/>
    <w:link w:val="Char0"/>
    <w:uiPriority w:val="99"/>
    <w:semiHidden/>
    <w:unhideWhenUsed/>
    <w:rsid w:val="00AB24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2423"/>
    <w:rPr>
      <w:sz w:val="18"/>
      <w:szCs w:val="18"/>
    </w:rPr>
  </w:style>
  <w:style w:type="paragraph" w:styleId="a5">
    <w:name w:val="Balloon Text"/>
    <w:basedOn w:val="a"/>
    <w:link w:val="Char1"/>
    <w:uiPriority w:val="99"/>
    <w:semiHidden/>
    <w:unhideWhenUsed/>
    <w:rsid w:val="00AB2423"/>
    <w:rPr>
      <w:sz w:val="18"/>
      <w:szCs w:val="18"/>
    </w:rPr>
  </w:style>
  <w:style w:type="character" w:customStyle="1" w:styleId="Char1">
    <w:name w:val="批注框文本 Char"/>
    <w:basedOn w:val="a0"/>
    <w:link w:val="a5"/>
    <w:uiPriority w:val="99"/>
    <w:semiHidden/>
    <w:rsid w:val="00AB2423"/>
    <w:rPr>
      <w:sz w:val="18"/>
      <w:szCs w:val="18"/>
    </w:rPr>
  </w:style>
</w:styles>
</file>

<file path=word/webSettings.xml><?xml version="1.0" encoding="utf-8"?>
<w:webSettings xmlns:r="http://schemas.openxmlformats.org/officeDocument/2006/relationships" xmlns:w="http://schemas.openxmlformats.org/wordprocessingml/2006/main">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1539</Words>
  <Characters>8778</Characters>
  <Application>Microsoft Office Word</Application>
  <DocSecurity>0</DocSecurity>
  <Lines>73</Lines>
  <Paragraphs>20</Paragraphs>
  <ScaleCrop>false</ScaleCrop>
  <Company/>
  <LinksUpToDate>false</LinksUpToDate>
  <CharactersWithSpaces>10297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2023-09-18T00:43:00Z</dcterms:created>
  <dcterms:modified xsi:type="dcterms:W3CDTF">2023-09-18T02:01:00Z</dcterms:modified>
</cp:coreProperties>
</file>